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253A8E">
        <w:rPr>
          <w:b/>
          <w:smallCaps/>
          <w:color w:val="6F654B" w:themeColor="text1" w:themeTint="BF"/>
          <w:sz w:val="32"/>
          <w:szCs w:val="20"/>
        </w:rPr>
        <w:t xml:space="preserve">Angelica </w:t>
      </w:r>
      <w:proofErr w:type="spellStart"/>
      <w:r w:rsidR="00253A8E">
        <w:rPr>
          <w:b/>
          <w:smallCaps/>
          <w:color w:val="6F654B" w:themeColor="text1" w:themeTint="BF"/>
          <w:sz w:val="32"/>
          <w:szCs w:val="20"/>
        </w:rPr>
        <w:t>Anahil</w:t>
      </w:r>
      <w:proofErr w:type="spellEnd"/>
      <w:r w:rsidR="00253A8E">
        <w:rPr>
          <w:b/>
          <w:smallCaps/>
          <w:color w:val="6F654B" w:themeColor="text1" w:themeTint="BF"/>
          <w:sz w:val="32"/>
          <w:szCs w:val="20"/>
        </w:rPr>
        <w:t xml:space="preserve"> León Rangel 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D41593" w:rsidRDefault="00A829AE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Psicóloga</w:t>
      </w:r>
      <w:r w:rsidR="00D41593">
        <w:rPr>
          <w:smallCaps/>
          <w:szCs w:val="20"/>
        </w:rPr>
        <w:t xml:space="preserve"> del C</w:t>
      </w:r>
      <w:r w:rsidR="00D41593" w:rsidRPr="00D41593">
        <w:rPr>
          <w:smallCaps/>
          <w:szCs w:val="20"/>
        </w:rPr>
        <w:t xml:space="preserve">entro de </w:t>
      </w:r>
      <w:r w:rsidR="00D41593">
        <w:rPr>
          <w:smallCaps/>
          <w:szCs w:val="20"/>
        </w:rPr>
        <w:t>E</w:t>
      </w:r>
      <w:r w:rsidR="00D41593" w:rsidRPr="00D41593">
        <w:rPr>
          <w:smallCaps/>
          <w:szCs w:val="20"/>
        </w:rPr>
        <w:t xml:space="preserve">valuación </w:t>
      </w:r>
      <w:r w:rsidR="00D41593">
        <w:rPr>
          <w:smallCaps/>
          <w:szCs w:val="20"/>
        </w:rPr>
        <w:t>P</w:t>
      </w:r>
      <w:r w:rsidR="00D41593" w:rsidRPr="00D41593">
        <w:rPr>
          <w:smallCaps/>
          <w:szCs w:val="20"/>
        </w:rPr>
        <w:t xml:space="preserve">sicosocial del </w:t>
      </w:r>
      <w:r w:rsidR="00D41593">
        <w:rPr>
          <w:smallCaps/>
          <w:szCs w:val="20"/>
        </w:rPr>
        <w:t>P</w:t>
      </w:r>
      <w:r w:rsidR="00D41593" w:rsidRPr="00D41593">
        <w:rPr>
          <w:smallCaps/>
          <w:szCs w:val="20"/>
        </w:rPr>
        <w:t xml:space="preserve">oder </w:t>
      </w:r>
      <w:r w:rsidR="00D41593">
        <w:rPr>
          <w:smallCaps/>
          <w:szCs w:val="20"/>
        </w:rPr>
        <w:t>J</w:t>
      </w:r>
      <w:r w:rsidR="00D41593" w:rsidRPr="00D41593">
        <w:rPr>
          <w:smallCaps/>
          <w:szCs w:val="20"/>
        </w:rPr>
        <w:t>udicial</w:t>
      </w:r>
      <w:r w:rsidR="00D41593">
        <w:rPr>
          <w:smallCaps/>
          <w:szCs w:val="20"/>
        </w:rPr>
        <w:t xml:space="preserve"> del Estado de Coahuila de Zaragoza.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  <w:bookmarkStart w:id="0" w:name="_GoBack"/>
      <w:bookmarkEnd w:id="0"/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C5963" w:rsidRPr="00A829AE" w:rsidRDefault="002C5963" w:rsidP="00816296">
      <w:pPr>
        <w:pStyle w:val="Prrafodelista"/>
        <w:numPr>
          <w:ilvl w:val="0"/>
          <w:numId w:val="6"/>
        </w:numPr>
        <w:jc w:val="both"/>
        <w:rPr>
          <w:smallCaps/>
          <w:sz w:val="28"/>
        </w:rPr>
      </w:pPr>
      <w:r w:rsidRPr="002C5963">
        <w:rPr>
          <w:smallCaps/>
          <w:szCs w:val="20"/>
        </w:rPr>
        <w:t>Licenciatura en psicología</w:t>
      </w:r>
      <w:r w:rsidR="00A829AE">
        <w:rPr>
          <w:smallCaps/>
          <w:szCs w:val="20"/>
        </w:rPr>
        <w:t xml:space="preserve"> en la Universidad Autónoma de Coahuila.</w:t>
      </w:r>
    </w:p>
    <w:p w:rsidR="00A97454" w:rsidRPr="00A829AE" w:rsidRDefault="00A829AE" w:rsidP="00816296">
      <w:pPr>
        <w:pStyle w:val="Prrafodelista"/>
        <w:numPr>
          <w:ilvl w:val="0"/>
          <w:numId w:val="6"/>
        </w:numPr>
        <w:jc w:val="both"/>
        <w:rPr>
          <w:smallCaps/>
          <w:sz w:val="28"/>
        </w:rPr>
      </w:pPr>
      <w:r w:rsidRPr="00A829AE">
        <w:rPr>
          <w:smallCaps/>
          <w:szCs w:val="20"/>
        </w:rPr>
        <w:t>Maestría en Terapia Familiar en la Universidad Autónoma del Noroeste</w:t>
      </w:r>
      <w:proofErr w:type="gramStart"/>
      <w:r w:rsidRPr="00A829AE">
        <w:rPr>
          <w:smallCaps/>
          <w:szCs w:val="20"/>
        </w:rPr>
        <w:t>.</w:t>
      </w:r>
      <w:r w:rsidRPr="00A829AE">
        <w:rPr>
          <w:rFonts w:ascii="Arial" w:hAnsi="Arial" w:cs="Arial"/>
          <w:sz w:val="20"/>
          <w:szCs w:val="20"/>
          <w:lang w:val="es-ES"/>
        </w:rPr>
        <w:t xml:space="preserve"> </w:t>
      </w:r>
      <w:r w:rsidR="002C5963" w:rsidRPr="00A829AE">
        <w:rPr>
          <w:smallCaps/>
          <w:szCs w:val="20"/>
        </w:rPr>
        <w:t>.</w:t>
      </w:r>
      <w:proofErr w:type="gramEnd"/>
    </w:p>
    <w:p w:rsidR="0016672C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C5963" w:rsidRPr="002C5963" w:rsidRDefault="00A829AE" w:rsidP="002C5963">
      <w:pPr>
        <w:pStyle w:val="Prrafodelista"/>
        <w:numPr>
          <w:ilvl w:val="0"/>
          <w:numId w:val="32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Facilitadora de talleres de reeducación, en la Secretaría de Salud.</w:t>
      </w:r>
    </w:p>
    <w:p w:rsidR="002C5963" w:rsidRPr="002C5963" w:rsidRDefault="002C5963" w:rsidP="002C5963">
      <w:pPr>
        <w:spacing w:after="0" w:line="240" w:lineRule="auto"/>
        <w:jc w:val="both"/>
        <w:rPr>
          <w:smallCaps/>
          <w:sz w:val="10"/>
          <w:szCs w:val="20"/>
        </w:rPr>
      </w:pPr>
    </w:p>
    <w:p w:rsidR="002C5963" w:rsidRPr="002C5963" w:rsidRDefault="00A829AE" w:rsidP="002C5963">
      <w:pPr>
        <w:pStyle w:val="Prrafodelista"/>
        <w:numPr>
          <w:ilvl w:val="0"/>
          <w:numId w:val="32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 xml:space="preserve">directora general de Nuevas opciones de vida A.C. (Refugio para mujeres, niños y niñas víctimas de violencia familiar.  </w:t>
      </w:r>
    </w:p>
    <w:p w:rsidR="002C5963" w:rsidRPr="002C5963" w:rsidRDefault="002C5963" w:rsidP="002C5963">
      <w:pPr>
        <w:spacing w:after="0" w:line="240" w:lineRule="auto"/>
        <w:jc w:val="both"/>
        <w:rPr>
          <w:smallCaps/>
          <w:sz w:val="6"/>
          <w:szCs w:val="20"/>
        </w:rPr>
      </w:pPr>
    </w:p>
    <w:p w:rsidR="00F60D29" w:rsidRPr="00A829AE" w:rsidRDefault="00A829AE" w:rsidP="00F60D29">
      <w:pPr>
        <w:pStyle w:val="Prrafodelista"/>
        <w:numPr>
          <w:ilvl w:val="0"/>
          <w:numId w:val="32"/>
        </w:numPr>
        <w:spacing w:after="0"/>
        <w:jc w:val="both"/>
        <w:rPr>
          <w:smallCaps/>
          <w:sz w:val="24"/>
          <w:szCs w:val="20"/>
        </w:rPr>
      </w:pPr>
      <w:r w:rsidRPr="00A829AE">
        <w:rPr>
          <w:smallCaps/>
          <w:szCs w:val="20"/>
        </w:rPr>
        <w:t xml:space="preserve">Asesor de DEVELOPMENT DIMENSIONS, INC. Aplicación de ASSESMENT CENTER / Selección eficaz en la empresa general </w:t>
      </w:r>
      <w:proofErr w:type="spellStart"/>
      <w:r w:rsidRPr="00A829AE">
        <w:rPr>
          <w:smallCaps/>
          <w:szCs w:val="20"/>
        </w:rPr>
        <w:t>motors</w:t>
      </w:r>
      <w:proofErr w:type="spellEnd"/>
      <w:r w:rsidRPr="00A829AE">
        <w:rPr>
          <w:smallCaps/>
          <w:szCs w:val="20"/>
        </w:rPr>
        <w:t>.</w:t>
      </w:r>
    </w:p>
    <w:p w:rsidR="00A829AE" w:rsidRPr="00A829AE" w:rsidRDefault="00A829AE" w:rsidP="00A829AE">
      <w:pPr>
        <w:pStyle w:val="Prrafodelista"/>
        <w:rPr>
          <w:smallCaps/>
          <w:sz w:val="24"/>
          <w:szCs w:val="20"/>
        </w:rPr>
      </w:pP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F60D29">
        <w:rPr>
          <w:b/>
          <w:smallCaps/>
          <w:color w:val="6F654B" w:themeColor="text1" w:themeTint="BF"/>
          <w:szCs w:val="20"/>
        </w:rPr>
        <w:t>Cursos y Diplomados:</w:t>
      </w: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A829AE" w:rsidRPr="00A829AE" w:rsidRDefault="00A829AE" w:rsidP="00A829AE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bCs/>
          <w:smallCaps/>
          <w:sz w:val="20"/>
          <w:szCs w:val="20"/>
          <w:lang w:val="es-ES"/>
        </w:rPr>
      </w:pPr>
      <w:r w:rsidRPr="00A829AE">
        <w:rPr>
          <w:rFonts w:ascii="Arial" w:hAnsi="Arial" w:cs="Arial"/>
          <w:bCs/>
          <w:smallCaps/>
          <w:sz w:val="20"/>
          <w:szCs w:val="20"/>
          <w:lang w:val="es-ES"/>
        </w:rPr>
        <w:t>Taller de “</w:t>
      </w:r>
      <w:proofErr w:type="spellStart"/>
      <w:r w:rsidRPr="00A829AE">
        <w:rPr>
          <w:rFonts w:ascii="Arial" w:hAnsi="Arial" w:cs="Arial"/>
          <w:bCs/>
          <w:smallCaps/>
          <w:sz w:val="20"/>
          <w:szCs w:val="20"/>
          <w:lang w:val="es-ES"/>
        </w:rPr>
        <w:t>victimología</w:t>
      </w:r>
      <w:proofErr w:type="spellEnd"/>
      <w:r w:rsidRPr="00A829AE">
        <w:rPr>
          <w:rFonts w:ascii="Arial" w:hAnsi="Arial" w:cs="Arial"/>
          <w:bCs/>
          <w:smallCaps/>
          <w:sz w:val="20"/>
          <w:szCs w:val="20"/>
          <w:lang w:val="es-ES"/>
        </w:rPr>
        <w:t xml:space="preserve"> y tratamiento de la víctima de abuso sexual”. </w:t>
      </w:r>
      <w:r w:rsidRPr="00A829AE">
        <w:rPr>
          <w:rFonts w:ascii="Arial" w:hAnsi="Arial" w:cs="Arial"/>
          <w:smallCaps/>
          <w:sz w:val="20"/>
          <w:szCs w:val="20"/>
          <w:lang w:val="es-ES"/>
        </w:rPr>
        <w:t>Procuraduría general de justicia del estado. Octubre 2013</w:t>
      </w:r>
      <w:r>
        <w:rPr>
          <w:rFonts w:ascii="Arial" w:hAnsi="Arial" w:cs="Arial"/>
          <w:smallCaps/>
          <w:sz w:val="20"/>
          <w:szCs w:val="20"/>
          <w:lang w:val="es-ES"/>
        </w:rPr>
        <w:t>.</w:t>
      </w:r>
    </w:p>
    <w:p w:rsidR="00A829AE" w:rsidRPr="00A829AE" w:rsidRDefault="00A829AE" w:rsidP="00A829AE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mallCaps/>
          <w:sz w:val="20"/>
          <w:szCs w:val="20"/>
          <w:lang w:val="es-ES"/>
        </w:rPr>
      </w:pPr>
      <w:r w:rsidRPr="00A829AE">
        <w:rPr>
          <w:rFonts w:ascii="Arial" w:hAnsi="Arial" w:cs="Arial"/>
          <w:bCs/>
          <w:smallCaps/>
          <w:sz w:val="20"/>
          <w:szCs w:val="20"/>
          <w:lang w:val="es-ES"/>
        </w:rPr>
        <w:t>Diplomado en programación neurolingüística.</w:t>
      </w:r>
      <w:r>
        <w:rPr>
          <w:rFonts w:ascii="Arial" w:hAnsi="Arial" w:cs="Arial"/>
          <w:bCs/>
          <w:smallCaps/>
          <w:sz w:val="20"/>
          <w:szCs w:val="20"/>
          <w:lang w:val="es-ES"/>
        </w:rPr>
        <w:t xml:space="preserve"> </w:t>
      </w:r>
      <w:r w:rsidRPr="00A829AE">
        <w:rPr>
          <w:rFonts w:ascii="Arial" w:hAnsi="Arial" w:cs="Arial"/>
          <w:smallCaps/>
          <w:sz w:val="20"/>
          <w:szCs w:val="20"/>
          <w:lang w:val="es-ES"/>
        </w:rPr>
        <w:t>Centro de desarrollo y comunicación. Febrero 2014</w:t>
      </w:r>
    </w:p>
    <w:p w:rsidR="00A829AE" w:rsidRPr="00A829AE" w:rsidRDefault="00A829AE" w:rsidP="00A829AE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mallCaps/>
          <w:sz w:val="20"/>
          <w:szCs w:val="20"/>
          <w:lang w:val="es-ES"/>
        </w:rPr>
      </w:pPr>
      <w:r w:rsidRPr="00A829AE">
        <w:rPr>
          <w:rFonts w:ascii="Arial" w:hAnsi="Arial" w:cs="Arial"/>
          <w:smallCaps/>
          <w:sz w:val="20"/>
          <w:szCs w:val="20"/>
          <w:lang w:val="es-ES"/>
        </w:rPr>
        <w:t xml:space="preserve">Diplomado en </w:t>
      </w:r>
      <w:r w:rsidRPr="00A829AE">
        <w:rPr>
          <w:rFonts w:ascii="Arial" w:hAnsi="Arial" w:cs="Arial"/>
          <w:smallCaps/>
          <w:sz w:val="20"/>
          <w:szCs w:val="20"/>
          <w:lang w:val="es-ES"/>
        </w:rPr>
        <w:t>psicopedagogía</w:t>
      </w:r>
      <w:r w:rsidRPr="00A829AE">
        <w:rPr>
          <w:rFonts w:ascii="Arial" w:hAnsi="Arial" w:cs="Arial"/>
          <w:smallCaps/>
          <w:sz w:val="20"/>
          <w:szCs w:val="20"/>
          <w:lang w:val="es-ES"/>
        </w:rPr>
        <w:t xml:space="preserve"> para el docente.</w:t>
      </w:r>
      <w:r w:rsidRPr="00A829AE">
        <w:rPr>
          <w:rFonts w:ascii="Arial" w:hAnsi="Arial" w:cs="Arial"/>
          <w:smallCaps/>
          <w:sz w:val="20"/>
          <w:szCs w:val="20"/>
          <w:lang w:val="es-ES"/>
        </w:rPr>
        <w:t xml:space="preserve"> </w:t>
      </w:r>
      <w:r w:rsidRPr="00A829AE">
        <w:rPr>
          <w:rFonts w:ascii="Arial" w:hAnsi="Arial" w:cs="Arial"/>
          <w:smallCaps/>
          <w:sz w:val="20"/>
          <w:szCs w:val="20"/>
          <w:lang w:val="es-ES"/>
        </w:rPr>
        <w:t xml:space="preserve">Universidad </w:t>
      </w:r>
      <w:r w:rsidRPr="00A829AE">
        <w:rPr>
          <w:rFonts w:ascii="Arial" w:hAnsi="Arial" w:cs="Arial"/>
          <w:smallCaps/>
          <w:sz w:val="20"/>
          <w:szCs w:val="20"/>
          <w:lang w:val="es-ES"/>
        </w:rPr>
        <w:t>pedagógica</w:t>
      </w:r>
      <w:r w:rsidRPr="00A829AE">
        <w:rPr>
          <w:rFonts w:ascii="Arial" w:hAnsi="Arial" w:cs="Arial"/>
          <w:smallCaps/>
          <w:sz w:val="20"/>
          <w:szCs w:val="20"/>
          <w:lang w:val="es-ES"/>
        </w:rPr>
        <w:t xml:space="preserve"> nacional mayo 2014</w:t>
      </w:r>
    </w:p>
    <w:p w:rsidR="00A829AE" w:rsidRPr="00A829AE" w:rsidRDefault="00A829AE" w:rsidP="00A829AE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mallCaps/>
          <w:sz w:val="20"/>
          <w:szCs w:val="20"/>
          <w:lang w:val="es-ES"/>
        </w:rPr>
      </w:pPr>
      <w:r w:rsidRPr="00A829AE">
        <w:rPr>
          <w:rFonts w:ascii="Arial" w:hAnsi="Arial" w:cs="Arial"/>
          <w:bCs/>
          <w:smallCaps/>
          <w:sz w:val="20"/>
          <w:szCs w:val="20"/>
          <w:lang w:val="es-ES"/>
        </w:rPr>
        <w:t xml:space="preserve">Curso- taller violencia de género y modelos de atención. </w:t>
      </w:r>
      <w:r w:rsidRPr="00A829AE">
        <w:rPr>
          <w:rFonts w:ascii="Arial" w:hAnsi="Arial" w:cs="Arial"/>
          <w:smallCaps/>
          <w:sz w:val="20"/>
          <w:szCs w:val="20"/>
          <w:lang w:val="es-ES"/>
        </w:rPr>
        <w:t xml:space="preserve">Instituto coahuilense de las mujeres. Julio 2015 </w:t>
      </w:r>
    </w:p>
    <w:p w:rsidR="00A829AE" w:rsidRPr="00A829AE" w:rsidRDefault="00A829AE" w:rsidP="00A829AE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bCs/>
          <w:iCs/>
          <w:smallCaps/>
          <w:color w:val="6F654B" w:themeColor="text1" w:themeTint="BF"/>
          <w:sz w:val="20"/>
          <w:szCs w:val="20"/>
          <w:shd w:val="clear" w:color="auto" w:fill="FFFFFF"/>
        </w:rPr>
      </w:pPr>
      <w:r w:rsidRPr="00A829AE">
        <w:rPr>
          <w:rFonts w:ascii="Arial" w:hAnsi="Arial" w:cs="Arial"/>
          <w:bCs/>
          <w:iCs/>
          <w:smallCaps/>
          <w:color w:val="6F654B" w:themeColor="text1" w:themeTint="BF"/>
          <w:sz w:val="20"/>
          <w:szCs w:val="20"/>
          <w:shd w:val="clear" w:color="auto" w:fill="FFFFFF"/>
        </w:rPr>
        <w:t>Introducción al enfoque sistémico. Centro de evaluación psicosocial. Junio 2016</w:t>
      </w:r>
    </w:p>
    <w:p w:rsidR="00A829AE" w:rsidRPr="00A829AE" w:rsidRDefault="00A829AE" w:rsidP="00A829AE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bCs/>
          <w:iCs/>
          <w:smallCaps/>
          <w:color w:val="6F654B" w:themeColor="text1" w:themeTint="BF"/>
          <w:sz w:val="20"/>
          <w:szCs w:val="20"/>
          <w:shd w:val="clear" w:color="auto" w:fill="FFFFFF"/>
        </w:rPr>
      </w:pPr>
      <w:r w:rsidRPr="00A829AE">
        <w:rPr>
          <w:rFonts w:ascii="Arial" w:hAnsi="Arial" w:cs="Arial"/>
          <w:bCs/>
          <w:iCs/>
          <w:smallCaps/>
          <w:color w:val="6F654B" w:themeColor="text1" w:themeTint="BF"/>
          <w:sz w:val="20"/>
          <w:szCs w:val="20"/>
          <w:shd w:val="clear" w:color="auto" w:fill="FFFFFF"/>
        </w:rPr>
        <w:t>Estructura, formato y redacción de informes periciales. Julio 2017</w:t>
      </w:r>
    </w:p>
    <w:p w:rsidR="00A829AE" w:rsidRPr="00A829AE" w:rsidRDefault="00A829AE" w:rsidP="00A829AE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smallCaps/>
          <w:color w:val="6F654B" w:themeColor="text1" w:themeTint="BF"/>
          <w:sz w:val="20"/>
          <w:szCs w:val="20"/>
        </w:rPr>
      </w:pPr>
      <w:r w:rsidRPr="00A829AE">
        <w:rPr>
          <w:rFonts w:ascii="Arial" w:hAnsi="Arial" w:cs="Arial"/>
          <w:bCs/>
          <w:iCs/>
          <w:smallCaps/>
          <w:color w:val="6F654B" w:themeColor="text1" w:themeTint="BF"/>
          <w:sz w:val="20"/>
          <w:szCs w:val="20"/>
          <w:shd w:val="clear" w:color="auto" w:fill="FFFFFF"/>
        </w:rPr>
        <w:t>Psicología forense especializada en niños, niñas y adolescentes. Julio 2017</w:t>
      </w:r>
    </w:p>
    <w:sectPr w:rsidR="00A829AE" w:rsidRPr="00A829A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B4" w:rsidRDefault="00944CB4">
      <w:pPr>
        <w:spacing w:after="0" w:line="240" w:lineRule="auto"/>
      </w:pPr>
      <w:r>
        <w:separator/>
      </w:r>
    </w:p>
  </w:endnote>
  <w:endnote w:type="continuationSeparator" w:id="0">
    <w:p w:rsidR="00944CB4" w:rsidRDefault="0094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829AE" w:rsidRPr="00A829A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829AE" w:rsidRPr="00A829A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B4" w:rsidRDefault="00944CB4">
      <w:pPr>
        <w:spacing w:after="0" w:line="240" w:lineRule="auto"/>
      </w:pPr>
      <w:r>
        <w:separator/>
      </w:r>
    </w:p>
  </w:footnote>
  <w:footnote w:type="continuationSeparator" w:id="0">
    <w:p w:rsidR="00944CB4" w:rsidRDefault="0094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61731"/>
    <w:multiLevelType w:val="hybridMultilevel"/>
    <w:tmpl w:val="AB80D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22"/>
  </w:num>
  <w:num w:numId="4">
    <w:abstractNumId w:val="3"/>
  </w:num>
  <w:num w:numId="5">
    <w:abstractNumId w:val="0"/>
  </w:num>
  <w:num w:numId="6">
    <w:abstractNumId w:val="24"/>
  </w:num>
  <w:num w:numId="7">
    <w:abstractNumId w:val="32"/>
  </w:num>
  <w:num w:numId="8">
    <w:abstractNumId w:val="16"/>
  </w:num>
  <w:num w:numId="9">
    <w:abstractNumId w:val="33"/>
  </w:num>
  <w:num w:numId="10">
    <w:abstractNumId w:val="30"/>
  </w:num>
  <w:num w:numId="11">
    <w:abstractNumId w:val="5"/>
  </w:num>
  <w:num w:numId="12">
    <w:abstractNumId w:val="19"/>
  </w:num>
  <w:num w:numId="13">
    <w:abstractNumId w:val="12"/>
  </w:num>
  <w:num w:numId="14">
    <w:abstractNumId w:val="26"/>
  </w:num>
  <w:num w:numId="15">
    <w:abstractNumId w:val="11"/>
  </w:num>
  <w:num w:numId="16">
    <w:abstractNumId w:val="15"/>
  </w:num>
  <w:num w:numId="17">
    <w:abstractNumId w:val="27"/>
  </w:num>
  <w:num w:numId="18">
    <w:abstractNumId w:val="21"/>
  </w:num>
  <w:num w:numId="19">
    <w:abstractNumId w:val="7"/>
  </w:num>
  <w:num w:numId="20">
    <w:abstractNumId w:val="29"/>
  </w:num>
  <w:num w:numId="21">
    <w:abstractNumId w:val="13"/>
  </w:num>
  <w:num w:numId="22">
    <w:abstractNumId w:val="10"/>
  </w:num>
  <w:num w:numId="23">
    <w:abstractNumId w:val="25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3"/>
  </w:num>
  <w:num w:numId="31">
    <w:abstractNumId w:val="4"/>
  </w:num>
  <w:num w:numId="32">
    <w:abstractNumId w:val="28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53A8E"/>
    <w:rsid w:val="00272791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44CB4"/>
    <w:rsid w:val="00953A01"/>
    <w:rsid w:val="009871A3"/>
    <w:rsid w:val="009A31F0"/>
    <w:rsid w:val="009C1BAB"/>
    <w:rsid w:val="00A14E2B"/>
    <w:rsid w:val="00A44FB4"/>
    <w:rsid w:val="00A51776"/>
    <w:rsid w:val="00A829AE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A4867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unhideWhenUsed/>
    <w:rsid w:val="00A8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96D8D-B876-4D7F-8B51-698D0215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2018-01-08T19:52:00Z</dcterms:created>
  <dcterms:modified xsi:type="dcterms:W3CDTF">2018-01-08T19:58:00Z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